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049" w:rsidRPr="00BE7760" w:rsidRDefault="00E97049" w:rsidP="00E97049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Криптографик калитларни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</w:t>
      </w:r>
    </w:p>
    <w:p w:rsidR="00E97049" w:rsidRPr="00BE7760" w:rsidRDefault="00E97049" w:rsidP="00E97049">
      <w:pPr>
        <w:spacing w:line="360" w:lineRule="auto"/>
        <w:jc w:val="center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криптографик тизим крпитографик калитлардан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нишга асосланган. Калит ахбороти деганда ахборот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 ва тизимл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рида ишлатилувчи барча калитлар мажмуи тушунилади. Агар калит ахборо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ларининг етарлича ишончли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арилиши таъминланмаса,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 унга эга бўлиб олиб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ва тизимдаги барча ахборотдан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лаганича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даланиши мумкин. Калитларни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 калитларни генерациялаш,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ва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 каби вазифаларни бажаради. Калитларни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 калитла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жараёнидаги энг маъсулиятли жараён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Симметрик криптотизимдан фойдаланилганда ахборот алмашинувида иштирок этувчи иккала томон аввал махфий сессия калити, яъни алмашинув жараёнида узатиладиган барча хабарларни шифрлаш калити бўйича кел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шишлари лозим. Бу калитни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барча билмаслиги ва уни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ти-ва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лан жўнатувчи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илувчида бир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тда алмаштириб туриш лозим. Сессия калити бўйича келишиш жараёнини калитларни алмаштириш ёки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симлаш деб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юритилади.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Асимметрик криптотизимда иккита калит-очи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ва ёпи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(махфий) калит ишлатилади.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 ошкор этиш мумкин, ёпи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 яшириш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зим. Хабар алмашинувида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 унинг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ийлигини таъми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лаган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жўнатиш лозим.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Калитларни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симлашга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талаблар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ўйилади:</w:t>
      </w:r>
    </w:p>
    <w:p w:rsidR="00E97049" w:rsidRPr="00BE7760" w:rsidRDefault="00E97049" w:rsidP="00E9704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симлашнинг оперативлиги ва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лиги;</w:t>
      </w:r>
    </w:p>
    <w:p w:rsidR="00E97049" w:rsidRPr="00BE7760" w:rsidRDefault="00E97049" w:rsidP="00E9704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симланувчи калитларнинг конфиденциаллиги ва яхлитлиги.</w:t>
      </w: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Компьютер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ларидан фойдаланувчилар ўртасида калитларни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симлашнинг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асосий усулларидан фойдаланилади.</w:t>
      </w:r>
    </w:p>
    <w:p w:rsidR="00E97049" w:rsidRPr="00BE7760" w:rsidRDefault="00E97049" w:rsidP="00E9704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Калитларни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симловчи битта ёки бир нечта марказлардан 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ланиш.</w:t>
      </w:r>
    </w:p>
    <w:p w:rsidR="00E97049" w:rsidRPr="00BE7760" w:rsidRDefault="00E97049" w:rsidP="00E9704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фойдаланувчилари ўртасида калитларни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ридан-тў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машиш.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Биринчи усулнинг муаммоси шундаки, калитларни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 марк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зига кимга,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айси калитлар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симланганлиги маълум. Бу эса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бўйича узатилаётган барча хабарларни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ишга имкон беради. Бўлиши мумкин бўлган суиистеъмоллар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хавфсизлигининг жиддий бузилишига олиб келиши мумкин.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Иккинчи усулдаги муаммо –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субъектларининг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 эканл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гига ишонч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илишдир.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Калитларни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симлаш масаласи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уйидагиларни таъминловчи кали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симлаш протоколини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уришга келтирилади:</w:t>
      </w:r>
    </w:p>
    <w:p w:rsidR="00E97049" w:rsidRPr="00BE7760" w:rsidRDefault="00E97049" w:rsidP="00E9704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сеанс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атнашчиларининг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ийлигига иккала томоннинг тасди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и;</w:t>
      </w:r>
    </w:p>
    <w:p w:rsidR="00E97049" w:rsidRPr="00BE7760" w:rsidRDefault="00E97049" w:rsidP="00E9704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c</w:t>
      </w:r>
      <w:r w:rsidRPr="00BE7760">
        <w:rPr>
          <w:sz w:val="28"/>
          <w:szCs w:val="28"/>
        </w:rPr>
        <w:t xml:space="preserve">еанс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ийлигининг тасди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и;</w:t>
      </w:r>
    </w:p>
    <w:p w:rsidR="00E97049" w:rsidRPr="00BE7760" w:rsidRDefault="00E97049" w:rsidP="00E9704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калитлар алмашинувида хабарларнинг минимал сонидан 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ланиш.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Биринчи усулга мисол тари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асида </w:t>
      </w:r>
      <w:r w:rsidRPr="00BE7760">
        <w:rPr>
          <w:sz w:val="28"/>
          <w:szCs w:val="28"/>
          <w:lang w:val="en-US"/>
        </w:rPr>
        <w:t>Kerberos</w:t>
      </w:r>
      <w:r w:rsidRPr="00BE7760">
        <w:rPr>
          <w:sz w:val="28"/>
          <w:szCs w:val="28"/>
        </w:rPr>
        <w:t xml:space="preserve"> деб аталувчи калитларни аутент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фикациялаш ва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 тизимини кўрсатиш мумкин.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Иккинчи усулга-тармо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фойдаланувчилари ўртасида калитларни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ридан-тў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алмашишга батафсил тўхталамиз.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Симметрик калитли криптотизимдан фойдаланилганда криптографик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имояланган ахборот алмашинувини истаган иккала фойдаланувчи умумий махфий калитга эга бўлишлари лозим. Бу фойдаланувчилар умумий калитни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канали бўйича хавфсиз алмашишлари лозим. Агар фойдаланувчилар калитни тез-тез ўзгартириб турсалар калитни етказиш жиддий муаммога 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ланади.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муаммони ечиш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иккита асосий усул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ўлланилади:</w:t>
      </w:r>
    </w:p>
    <w:p w:rsidR="00E97049" w:rsidRPr="00BE7760" w:rsidRDefault="00E97049" w:rsidP="00E97049">
      <w:pPr>
        <w:numPr>
          <w:ilvl w:val="0"/>
          <w:numId w:val="4"/>
        </w:numPr>
        <w:tabs>
          <w:tab w:val="clear" w:pos="1860"/>
        </w:tabs>
        <w:spacing w:line="360" w:lineRule="auto"/>
        <w:ind w:left="1080" w:hanging="36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Симметрик криптотизимнинг махфий калитини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 учун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калитли асимметрик криптотизимдан фойдаланиш</w:t>
      </w:r>
    </w:p>
    <w:p w:rsidR="00E97049" w:rsidRPr="00BE7760" w:rsidRDefault="00E97049" w:rsidP="00E97049">
      <w:pPr>
        <w:numPr>
          <w:ilvl w:val="0"/>
          <w:numId w:val="4"/>
        </w:numPr>
        <w:tabs>
          <w:tab w:val="clear" w:pos="1860"/>
        </w:tabs>
        <w:spacing w:line="360" w:lineRule="auto"/>
        <w:ind w:left="1080" w:hanging="36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Диффи-Хеллманнинг калитларни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 тизимидан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даланиш.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Биринчи усул симметрик ва асимметрик калитли комбинацияланган криптот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 доирасида амалга оширилади. Бундай ёндашишда симметрик криптотизим дас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лабки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матнни шифрлаш ва узатишда ишлатилса,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калитли асимметрик криптотизим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симметрик криптотизимнинг ма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 xml:space="preserve">фий калитини шифрлаш, узатиш ва кейинги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илишда ишлат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лади. Шифрлашнинг бундай комбинацияланган (гибрид) усули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калитли асимметрик криптотизимнинг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 махфийлиги билан махфий калитли симметрик криптотизимнинг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 тезкорлигининг уй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унлашишга олиб к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лади. Бундай ёндашиш баъзида электрон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конверт схемаси деб юр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тилади.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Фараз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илайлик, фойдаланувчи А хабар М ни фойдаланувчи В га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имояланган узатиш учун шифрлашнинг комбинацияланган усулидан фойдаланмо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чи. Унда фойдаланувчиларнинг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уйидагича бўлади.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Фойдаланувчи А 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аракатлари:</w:t>
      </w:r>
    </w:p>
    <w:p w:rsidR="00E97049" w:rsidRPr="00BE7760" w:rsidRDefault="00E97049" w:rsidP="00E97049">
      <w:pPr>
        <w:numPr>
          <w:ilvl w:val="0"/>
          <w:numId w:val="5"/>
        </w:numPr>
        <w:tabs>
          <w:tab w:val="clear" w:pos="1935"/>
        </w:tabs>
        <w:spacing w:line="360" w:lineRule="auto"/>
        <w:ind w:left="1080" w:hanging="36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Симметрик сеанс махфий калит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>ни яратади (масалан, тасодифий тарзда генерациялайди).</w:t>
      </w:r>
    </w:p>
    <w:p w:rsidR="00E97049" w:rsidRPr="00BE7760" w:rsidRDefault="00E97049" w:rsidP="00E97049">
      <w:pPr>
        <w:numPr>
          <w:ilvl w:val="0"/>
          <w:numId w:val="5"/>
        </w:numPr>
        <w:tabs>
          <w:tab w:val="clear" w:pos="1935"/>
        </w:tabs>
        <w:spacing w:line="360" w:lineRule="auto"/>
        <w:ind w:left="1080" w:hanging="36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Хабар М ни симметрик сеанс махфий калит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>да шифрлайди.</w:t>
      </w:r>
    </w:p>
    <w:p w:rsidR="00E97049" w:rsidRPr="00BE7760" w:rsidRDefault="00E97049" w:rsidP="00E97049">
      <w:pPr>
        <w:numPr>
          <w:ilvl w:val="0"/>
          <w:numId w:val="5"/>
        </w:numPr>
        <w:tabs>
          <w:tab w:val="clear" w:pos="1935"/>
        </w:tabs>
        <w:spacing w:line="360" w:lineRule="auto"/>
        <w:ind w:left="1080" w:hanging="36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Махфий сеанс калит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ни фойдаланувчи (хабар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илувчи)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калити К</w:t>
      </w:r>
      <w:r w:rsidRPr="00BE7760">
        <w:rPr>
          <w:sz w:val="28"/>
          <w:szCs w:val="28"/>
          <w:vertAlign w:val="subscript"/>
        </w:rPr>
        <w:t xml:space="preserve">В </w:t>
      </w:r>
      <w:r w:rsidRPr="00BE7760">
        <w:rPr>
          <w:sz w:val="28"/>
          <w:szCs w:val="28"/>
        </w:rPr>
        <w:t>да шифрлайди.</w:t>
      </w:r>
    </w:p>
    <w:p w:rsidR="00E97049" w:rsidRPr="00BE7760" w:rsidRDefault="00E97049" w:rsidP="00E97049">
      <w:pPr>
        <w:numPr>
          <w:ilvl w:val="0"/>
          <w:numId w:val="5"/>
        </w:numPr>
        <w:tabs>
          <w:tab w:val="clear" w:pos="1935"/>
        </w:tabs>
        <w:spacing w:line="360" w:lineRule="auto"/>
        <w:ind w:left="1080" w:hanging="36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Фойдаланувчи В адресига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канали бўйича шифрла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ган хабар М ни шифрланган сеанс калити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</w:rPr>
        <w:t xml:space="preserve"> билан биргаликда уз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тади.</w:t>
      </w: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Фойдаланувчи А нинг харакаталарини 5.17-расмда келтирилган хаба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ларни комбинацияланган усул бўйича шифрлаш схемаси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тушуниш мумкин.</w:t>
      </w: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noProof/>
          <w:sz w:val="28"/>
        </w:rPr>
        <w:pict>
          <v:group id="_x0000_s1026" style="position:absolute;left:0;text-align:left;margin-left:18pt;margin-top:9.05pt;width:467.85pt;height:180pt;z-index:251660288" coordorigin="1344,4194" coordsize="9357,3600">
            <v:group id="_x0000_s1027" style="position:absolute;left:2961;top:4554;width:1620;height:720" coordorigin="2241,5814" coordsize="1620,720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8" type="#_x0000_t176" style="position:absolute;left:2241;top:5814;width:1620;height:72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2241;top:5814;width:1620;height:720" filled="f" stroked="f">
                <v:textbox style="mso-next-textbox:#_x0000_s1029" inset="0,0,0,0">
                  <w:txbxContent>
                    <w:p w:rsidR="00E97049" w:rsidRPr="00620B6C" w:rsidRDefault="00E97049" w:rsidP="00E97049">
                      <w:pPr>
                        <w:jc w:val="center"/>
                        <w:rPr>
                          <w:rFonts w:ascii="PANDA Times UZ" w:hAnsi="PANDA Times UZ"/>
                          <w:sz w:val="10"/>
                          <w:szCs w:val="10"/>
                        </w:rPr>
                      </w:pPr>
                    </w:p>
                    <w:p w:rsidR="00E97049" w:rsidRPr="00A62DC6" w:rsidRDefault="00E97049" w:rsidP="00E97049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Симметрик шифрлаш</w:t>
                      </w:r>
                    </w:p>
                  </w:txbxContent>
                </v:textbox>
              </v:shape>
            </v:group>
            <v:shape id="_x0000_s1030" type="#_x0000_t202" style="position:absolute;left:6741;top:4554;width:1620;height:720">
              <v:textbox style="mso-next-textbox:#_x0000_s1030" inset=".5mm,,.5mm">
                <w:txbxContent>
                  <w:p w:rsidR="00E97049" w:rsidRPr="00FA16FA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Шифрла</w:t>
                    </w:r>
                    <w:r>
                      <w:rPr>
                        <w:rFonts w:ascii="PANDA Times UZ" w:hAnsi="PANDA Times UZ"/>
                      </w:rPr>
                      <w:t>н</w:t>
                    </w:r>
                    <w:r>
                      <w:rPr>
                        <w:rFonts w:ascii="PANDA Times UZ" w:hAnsi="PANDA Times UZ"/>
                      </w:rPr>
                      <w:t>ган хабар</w:t>
                    </w:r>
                  </w:p>
                </w:txbxContent>
              </v:textbox>
            </v:shape>
            <v:group id="_x0000_s1031" style="position:absolute;left:4761;top:5634;width:1620;height:720" coordorigin="6021,5814" coordsize="1620,720">
              <v:shape id="_x0000_s1032" type="#_x0000_t202" style="position:absolute;left:6021;top:5814;width:1620;height:720" filled="f" stroked="f">
                <v:textbox style="mso-next-textbox:#_x0000_s1032" inset="0,0,0,0">
                  <w:txbxContent>
                    <w:p w:rsidR="00E97049" w:rsidRPr="00A62DC6" w:rsidRDefault="00E97049" w:rsidP="00E97049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 w:rsidRPr="00A62DC6">
                        <w:rPr>
                          <w:rFonts w:ascii="PANDA Times UZ" w:hAnsi="PANDA Times UZ"/>
                        </w:rPr>
                        <w:t>Дайджестни генерациялаш а</w:t>
                      </w:r>
                      <w:r w:rsidRPr="00A62DC6">
                        <w:rPr>
                          <w:rFonts w:ascii="PANDA Times UZ" w:hAnsi="PANDA Times UZ"/>
                        </w:rPr>
                        <w:t>л</w:t>
                      </w:r>
                      <w:r w:rsidRPr="00A62DC6">
                        <w:rPr>
                          <w:rFonts w:ascii="PANDA Times UZ" w:hAnsi="PANDA Times UZ"/>
                        </w:rPr>
                        <w:t>горитми</w:t>
                      </w:r>
                    </w:p>
                  </w:txbxContent>
                </v:textbox>
              </v:shape>
              <v:shape id="_x0000_s1033" type="#_x0000_t176" style="position:absolute;left:6021;top:5814;width:1620;height:720"/>
              <v:shape id="_x0000_s1034" type="#_x0000_t202" style="position:absolute;left:6021;top:5814;width:1620;height:720" filled="f" stroked="f">
                <v:textbox style="mso-next-textbox:#_x0000_s1034" inset="0,0,0,0">
                  <w:txbxContent>
                    <w:p w:rsidR="00E97049" w:rsidRPr="00A62DC6" w:rsidRDefault="00E97049" w:rsidP="00E97049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 w:rsidRPr="00A62DC6">
                        <w:rPr>
                          <w:rFonts w:ascii="PANDA Times UZ" w:hAnsi="PANDA Times UZ"/>
                        </w:rPr>
                        <w:t>Асимметрик шифрлаш</w:t>
                      </w:r>
                    </w:p>
                  </w:txbxContent>
                </v:textbox>
              </v:shape>
            </v:group>
            <v:line id="_x0000_s1035" style="position:absolute" from="8901,5454" to="9801,5454">
              <v:stroke endarrow="block"/>
            </v:line>
            <v:shape id="_x0000_s1036" type="#_x0000_t202" style="position:absolute;left:8361;top:4734;width:1620;height:720" filled="f" stroked="f">
              <v:textbox style="mso-next-textbox:#_x0000_s1036" inset="1.5mm,,1.5mm">
                <w:txbxContent>
                  <w:p w:rsidR="00E97049" w:rsidRPr="00A62DC6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Šабул šилувчига </w:t>
                    </w:r>
                  </w:p>
                </w:txbxContent>
              </v:textbox>
            </v:shape>
            <v:line id="_x0000_s1037" style="position:absolute;flip:y" from="5601,6354" to="5601,6894">
              <v:stroke endarrow="block"/>
            </v:line>
            <v:shape id="_x0000_s1038" type="#_x0000_t202" style="position:absolute;left:3636;top:6639;width:1980;height:720" filled="f" stroked="f">
              <v:textbox style="mso-next-textbox:#_x0000_s1038" inset=".5mm,0,.5mm,0">
                <w:txbxContent>
                  <w:p w:rsidR="00E97049" w:rsidRPr="00FA16FA" w:rsidRDefault="00E97049" w:rsidP="00E97049">
                    <w:pPr>
                      <w:jc w:val="center"/>
                      <w:rPr>
                        <w:rFonts w:ascii="PANDA Times UZ" w:hAnsi="PANDA Times UZ"/>
                        <w:sz w:val="22"/>
                        <w:szCs w:val="22"/>
                      </w:rPr>
                    </w:pPr>
                    <w:r>
                      <w:rPr>
                        <w:rFonts w:ascii="PANDA Times UZ" w:hAnsi="PANDA Times UZ"/>
                        <w:sz w:val="22"/>
                        <w:szCs w:val="22"/>
                      </w:rPr>
                      <w:t>Šабул šилувчининг очиš</w:t>
                    </w:r>
                    <w:r w:rsidRPr="00FA16FA">
                      <w:rPr>
                        <w:rFonts w:ascii="PANDA Times UZ" w:hAnsi="PANDA Times UZ"/>
                        <w:sz w:val="22"/>
                        <w:szCs w:val="22"/>
                      </w:rPr>
                      <w:t xml:space="preserve"> калити</w:t>
                    </w:r>
                    <w:r w:rsidRPr="00DF5C03"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DF5C03">
                      <w:rPr>
                        <w:rFonts w:ascii="PANDA Times UZ" w:hAnsi="PANDA Times UZ"/>
                        <w:i/>
                        <w:sz w:val="22"/>
                        <w:szCs w:val="22"/>
                        <w:lang w:val="en-US"/>
                      </w:rPr>
                      <w:t>K</w:t>
                    </w:r>
                    <w:r w:rsidRPr="00DF5C03">
                      <w:rPr>
                        <w:rFonts w:ascii="PANDA Times UZ" w:hAnsi="PANDA Times UZ"/>
                        <w:i/>
                        <w:sz w:val="22"/>
                        <w:szCs w:val="22"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039" type="#_x0000_t202" style="position:absolute;left:2061;top:7254;width:8640;height:540" filled="f" stroked="f">
              <v:textbox style="mso-next-textbox:#_x0000_s1039">
                <w:txbxContent>
                  <w:p w:rsidR="00E97049" w:rsidRPr="00DF5C03" w:rsidRDefault="00E97049" w:rsidP="00E97049">
                    <w:pPr>
                      <w:rPr>
                        <w:i/>
                      </w:rPr>
                    </w:pPr>
                    <w:r w:rsidRPr="00DF5C03">
                      <w:rPr>
                        <w:i/>
                      </w:rPr>
                      <w:t>5.17–расм. Комбинацияланган усул б</w:t>
                    </w:r>
                    <w:r>
                      <w:rPr>
                        <w:i/>
                      </w:rPr>
                      <w:t>ў</w:t>
                    </w:r>
                    <w:r w:rsidRPr="00DF5C03">
                      <w:rPr>
                        <w:i/>
                      </w:rPr>
                      <w:t xml:space="preserve">йича </w:t>
                    </w:r>
                    <w:r>
                      <w:rPr>
                        <w:i/>
                      </w:rPr>
                      <w:t>хабар</w:t>
                    </w:r>
                    <w:r w:rsidRPr="00DF5C03">
                      <w:rPr>
                        <w:i/>
                      </w:rPr>
                      <w:t>ни шифрлаш схемаси</w:t>
                    </w:r>
                    <w:r>
                      <w:rPr>
                        <w:i/>
                      </w:rPr>
                      <w:t>.</w:t>
                    </w:r>
                  </w:p>
                  <w:p w:rsidR="00E97049" w:rsidRPr="00DF5C03" w:rsidRDefault="00E97049" w:rsidP="00E97049">
                    <w:pPr>
                      <w:jc w:val="both"/>
                      <w:rPr>
                        <w:i/>
                      </w:rPr>
                    </w:pPr>
                  </w:p>
                </w:txbxContent>
              </v:textbox>
            </v:shape>
            <v:shape id="_x0000_s1040" type="#_x0000_t202" style="position:absolute;left:6741;top:5634;width:1620;height:720">
              <v:textbox style="mso-next-textbox:#_x0000_s1040" inset="0,0,0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2"/>
                        <w:szCs w:val="22"/>
                      </w:rPr>
                    </w:pPr>
                    <w:r w:rsidRPr="00A57837">
                      <w:rPr>
                        <w:rFonts w:ascii="PANDA Times UZ" w:hAnsi="PANDA Times UZ"/>
                        <w:sz w:val="22"/>
                        <w:szCs w:val="22"/>
                      </w:rPr>
                      <w:t>Сессиянинг шифрланган кал</w:t>
                    </w:r>
                    <w:r w:rsidRPr="00A57837">
                      <w:rPr>
                        <w:rFonts w:ascii="PANDA Times UZ" w:hAnsi="PANDA Times UZ"/>
                        <w:sz w:val="22"/>
                        <w:szCs w:val="22"/>
                      </w:rPr>
                      <w:t>и</w:t>
                    </w:r>
                    <w:r w:rsidRPr="00A57837">
                      <w:rPr>
                        <w:rFonts w:ascii="PANDA Times UZ" w:hAnsi="PANDA Times UZ"/>
                        <w:sz w:val="22"/>
                        <w:szCs w:val="22"/>
                      </w:rPr>
                      <w:t>ти</w:t>
                    </w:r>
                  </w:p>
                </w:txbxContent>
              </v:textbox>
            </v:shape>
            <v:line id="_x0000_s1041" style="position:absolute" from="1881,4914" to="2961,4914">
              <v:stroke endarrow="block"/>
            </v:line>
            <v:line id="_x0000_s1042" style="position:absolute" from="4581,4914" to="6741,4914">
              <v:stroke endarrow="block"/>
            </v:line>
            <v:line id="_x0000_s1043" style="position:absolute" from="2961,5994" to="4761,5994">
              <v:stroke endarrow="block"/>
            </v:line>
            <v:shape id="_x0000_s1044" type="#_x0000_t202" style="position:absolute;left:1344;top:5634;width:1620;height:720" filled="f" stroked="f">
              <v:textbox style="mso-next-textbox:#_x0000_s1044" inset="0,0,0,0">
                <w:txbxContent>
                  <w:p w:rsidR="00E97049" w:rsidRPr="00A62DC6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Сессиянинг               тасодифий             кал</w:t>
                    </w:r>
                    <w:r>
                      <w:rPr>
                        <w:rFonts w:ascii="PANDA Times UZ" w:hAnsi="PANDA Times UZ"/>
                      </w:rPr>
                      <w:t>и</w:t>
                    </w:r>
                    <w:r>
                      <w:rPr>
                        <w:rFonts w:ascii="PANDA Times UZ" w:hAnsi="PANDA Times UZ"/>
                      </w:rPr>
                      <w:t>ти</w:t>
                    </w:r>
                    <w:r w:rsidRPr="00DF5C03">
                      <w:rPr>
                        <w:rFonts w:ascii="PANDA Times UZ" w:hAnsi="PANDA Times UZ"/>
                        <w:lang w:val="en-US"/>
                      </w:rPr>
                      <w:t xml:space="preserve"> </w:t>
                    </w:r>
                    <w:r w:rsidRPr="00DF5C03">
                      <w:rPr>
                        <w:rFonts w:ascii="PANDA Times UZ" w:hAnsi="PANDA Times UZ"/>
                        <w:i/>
                        <w:lang w:val="en-US"/>
                      </w:rPr>
                      <w:t>K</w:t>
                    </w:r>
                    <w:r w:rsidRPr="00DF5C03">
                      <w:rPr>
                        <w:rFonts w:ascii="PANDA Times UZ" w:hAnsi="PANDA Times UZ"/>
                        <w:i/>
                        <w:vertAlign w:val="subscript"/>
                        <w:lang w:val="en-US"/>
                      </w:rPr>
                      <w:t>S</w:t>
                    </w:r>
                    <w:r w:rsidRPr="00DF5C03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</w:p>
                </w:txbxContent>
              </v:textbox>
            </v:shape>
            <v:line id="_x0000_s1045" style="position:absolute;flip:y" from="3681,5274" to="3681,5994">
              <v:stroke endarrow="block"/>
            </v:line>
            <v:line id="_x0000_s1046" style="position:absolute" from="6381,5994" to="6741,5994">
              <v:stroke endarrow="block"/>
            </v:line>
            <v:shape id="_x0000_s1047" type="#_x0000_t202" style="position:absolute;left:1521;top:4194;width:1620;height:720" filled="f" stroked="f">
              <v:textbox style="mso-next-textbox:#_x0000_s1047" inset="1.5mm,,1.5mm">
                <w:txbxContent>
                  <w:p w:rsidR="00E97049" w:rsidRPr="00A62DC6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Дастлабки х</w:t>
                    </w:r>
                    <w:r>
                      <w:rPr>
                        <w:rFonts w:ascii="PANDA Times UZ" w:hAnsi="PANDA Times UZ"/>
                      </w:rPr>
                      <w:t>а</w:t>
                    </w:r>
                    <w:r>
                      <w:rPr>
                        <w:rFonts w:ascii="PANDA Times UZ" w:hAnsi="PANDA Times UZ"/>
                      </w:rPr>
                      <w:t>бар М</w:t>
                    </w:r>
                  </w:p>
                </w:txbxContent>
              </v:textbox>
            </v:shape>
            <v:shape id="_x0000_s1048" type="#_x0000_t202" style="position:absolute;left:6741;top:6354;width:1620;height:720" filled="f" stroked="f">
              <v:textbox style="mso-next-textbox:#_x0000_s1048" inset=".5mm,,.5mm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2"/>
                        <w:szCs w:val="22"/>
                      </w:rPr>
                    </w:pPr>
                    <w:r w:rsidRPr="00A57837">
                      <w:rPr>
                        <w:rFonts w:ascii="PANDA Times UZ" w:hAnsi="PANDA Times UZ"/>
                        <w:sz w:val="22"/>
                        <w:szCs w:val="22"/>
                      </w:rPr>
                      <w:t>Жўнатиладиган  х</w:t>
                    </w:r>
                    <w:r w:rsidRPr="00A57837">
                      <w:rPr>
                        <w:rFonts w:ascii="PANDA Times UZ" w:hAnsi="PANDA Times UZ"/>
                        <w:sz w:val="22"/>
                        <w:szCs w:val="22"/>
                      </w:rPr>
                      <w:t>а</w:t>
                    </w:r>
                    <w:r w:rsidRPr="00A57837">
                      <w:rPr>
                        <w:rFonts w:ascii="PANDA Times UZ" w:hAnsi="PANDA Times UZ"/>
                        <w:sz w:val="22"/>
                        <w:szCs w:val="22"/>
                      </w:rPr>
                      <w:t xml:space="preserve">бар  </w:t>
                    </w:r>
                  </w:p>
                </w:txbxContent>
              </v:textbox>
            </v:shape>
          </v:group>
        </w:pict>
      </w: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Фойдаланувчи В 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аракатлари (электрон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конвертни-шифрланган хабар М ни ва шифрланган сеанс калити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ни олганидан сўнгги)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уйидагича:</w:t>
      </w:r>
    </w:p>
    <w:p w:rsidR="00E97049" w:rsidRPr="00BE7760" w:rsidRDefault="00E97049" w:rsidP="00E97049">
      <w:pPr>
        <w:numPr>
          <w:ilvl w:val="0"/>
          <w:numId w:val="6"/>
        </w:numPr>
        <w:tabs>
          <w:tab w:val="clear" w:pos="1923"/>
        </w:tabs>
        <w:spacing w:line="360" w:lineRule="auto"/>
        <w:ind w:left="1080" w:hanging="372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Ўзининг махфий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 xml:space="preserve"> бўйича сеанс калити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E97049" w:rsidRPr="00BE7760" w:rsidRDefault="00E97049" w:rsidP="00E97049">
      <w:pPr>
        <w:numPr>
          <w:ilvl w:val="0"/>
          <w:numId w:val="6"/>
        </w:numPr>
        <w:tabs>
          <w:tab w:val="clear" w:pos="1923"/>
        </w:tabs>
        <w:spacing w:line="360" w:lineRule="auto"/>
        <w:ind w:left="1080" w:hanging="372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Олинган сеанс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</w:rPr>
        <w:t xml:space="preserve"> бўйича олинган хабар М 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Фойдланувчи В нинг харакатларини 5.18-расмда келтирилган хаба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ларни комбинацияланган усул бўйича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схемаси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шуниш мумкин.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</w:rPr>
        <w:pict>
          <v:group id="_x0000_s1049" style="position:absolute;left:0;text-align:left;margin-left:9pt;margin-top:107.25pt;width:441pt;height:192pt;z-index:251661312" coordorigin="1881,3954" coordsize="8820,3840">
            <v:group id="_x0000_s1050" style="position:absolute;left:7101;top:4554;width:1620;height:720" coordorigin="2241,5814" coordsize="1620,720">
              <v:shape id="_x0000_s1051" type="#_x0000_t176" style="position:absolute;left:2241;top:5814;width:1620;height:720"/>
              <v:shape id="_x0000_s1052" type="#_x0000_t202" style="position:absolute;left:2241;top:5814;width:1620;height:720" filled="f" stroked="f">
                <v:textbox style="mso-next-textbox:#_x0000_s1052" inset="0,0,0,0">
                  <w:txbxContent>
                    <w:p w:rsidR="00E97049" w:rsidRPr="00DF5C03" w:rsidRDefault="00E97049" w:rsidP="00E97049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</w:p>
                    <w:p w:rsidR="00E97049" w:rsidRPr="00DF5C03" w:rsidRDefault="00E97049" w:rsidP="00E97049">
                      <w:pPr>
                        <w:jc w:val="center"/>
                      </w:pPr>
                      <w:r w:rsidRPr="00DF5C03">
                        <w:t>Симметрик расшифровка қилиш</w:t>
                      </w:r>
                    </w:p>
                  </w:txbxContent>
                </v:textbox>
              </v:shape>
            </v:group>
            <v:shape id="_x0000_s1053" type="#_x0000_t202" style="position:absolute;left:1881;top:4554;width:1620;height:720">
              <v:textbox style="mso-next-textbox:#_x0000_s1053" inset=".5mm,,.5mm">
                <w:txbxContent>
                  <w:p w:rsidR="00E97049" w:rsidRPr="00FA16FA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Шифрла</w:t>
                    </w:r>
                    <w:r>
                      <w:rPr>
                        <w:rFonts w:ascii="PANDA Times UZ" w:hAnsi="PANDA Times UZ"/>
                      </w:rPr>
                      <w:t>н</w:t>
                    </w:r>
                    <w:r>
                      <w:rPr>
                        <w:rFonts w:ascii="PANDA Times UZ" w:hAnsi="PANDA Times UZ"/>
                      </w:rPr>
                      <w:t>ган хабар</w:t>
                    </w:r>
                  </w:p>
                </w:txbxContent>
              </v:textbox>
            </v:shape>
            <v:group id="_x0000_s1054" style="position:absolute;left:4446;top:5634;width:1620;height:720" coordorigin="6021,5814" coordsize="1620,720">
              <v:shape id="_x0000_s1055" type="#_x0000_t202" style="position:absolute;left:6021;top:5814;width:1620;height:720" filled="f" stroked="f">
                <v:textbox style="mso-next-textbox:#_x0000_s1055" inset="0,0,0,0">
                  <w:txbxContent>
                    <w:p w:rsidR="00E97049" w:rsidRPr="00A62DC6" w:rsidRDefault="00E97049" w:rsidP="00E97049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 w:rsidRPr="00A62DC6">
                        <w:rPr>
                          <w:rFonts w:ascii="PANDA Times UZ" w:hAnsi="PANDA Times UZ"/>
                        </w:rPr>
                        <w:t>Дайджестни генерациялаш а</w:t>
                      </w:r>
                      <w:r w:rsidRPr="00A62DC6">
                        <w:rPr>
                          <w:rFonts w:ascii="PANDA Times UZ" w:hAnsi="PANDA Times UZ"/>
                        </w:rPr>
                        <w:t>л</w:t>
                      </w:r>
                      <w:r w:rsidRPr="00A62DC6">
                        <w:rPr>
                          <w:rFonts w:ascii="PANDA Times UZ" w:hAnsi="PANDA Times UZ"/>
                        </w:rPr>
                        <w:t>горитми</w:t>
                      </w:r>
                    </w:p>
                  </w:txbxContent>
                </v:textbox>
              </v:shape>
              <v:shape id="_x0000_s1056" type="#_x0000_t176" style="position:absolute;left:6021;top:5814;width:1620;height:720"/>
              <v:shape id="_x0000_s1057" type="#_x0000_t202" style="position:absolute;left:6021;top:5814;width:1620;height:720" filled="f" stroked="f">
                <v:textbox style="mso-next-textbox:#_x0000_s1057" inset="0,0,0,0">
                  <w:txbxContent>
                    <w:p w:rsidR="00E97049" w:rsidRPr="00A62DC6" w:rsidRDefault="00E97049" w:rsidP="00E97049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 w:rsidRPr="00A62DC6">
                        <w:rPr>
                          <w:rFonts w:ascii="PANDA Times UZ" w:hAnsi="PANDA Times UZ"/>
                        </w:rPr>
                        <w:t>Асимметрик шифрлаш</w:t>
                      </w:r>
                    </w:p>
                  </w:txbxContent>
                </v:textbox>
              </v:shape>
            </v:group>
            <v:line id="_x0000_s1058" style="position:absolute" from="8721,4914" to="10341,4914">
              <v:stroke endarrow="block"/>
            </v:line>
            <v:shape id="_x0000_s1059" type="#_x0000_t202" style="position:absolute;left:8616;top:4224;width:1620;height:720" filled="f" stroked="f">
              <v:textbox style="mso-next-textbox:#_x0000_s1059" inset="1.5mm,,1.5mm">
                <w:txbxContent>
                  <w:p w:rsidR="00E97049" w:rsidRPr="00A62DC6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Дастлабки х</w:t>
                    </w:r>
                    <w:r>
                      <w:rPr>
                        <w:rFonts w:ascii="PANDA Times UZ" w:hAnsi="PANDA Times UZ"/>
                      </w:rPr>
                      <w:t>а</w:t>
                    </w:r>
                    <w:r>
                      <w:rPr>
                        <w:rFonts w:ascii="PANDA Times UZ" w:hAnsi="PANDA Times UZ"/>
                      </w:rPr>
                      <w:t xml:space="preserve">бар М </w:t>
                    </w:r>
                  </w:p>
                </w:txbxContent>
              </v:textbox>
            </v:shape>
            <v:line id="_x0000_s1060" style="position:absolute;flip:y" from="5286,6354" to="5286,6894">
              <v:stroke endarrow="block"/>
            </v:line>
            <v:shape id="_x0000_s1061" type="#_x0000_t202" style="position:absolute;left:3321;top:6639;width:1980;height:720" filled="f" stroked="f">
              <v:textbox style="mso-next-textbox:#_x0000_s1061" inset=".5mm,0,.5mm,0">
                <w:txbxContent>
                  <w:p w:rsidR="00E97049" w:rsidRPr="00DF5C03" w:rsidRDefault="00E97049" w:rsidP="00E9704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Қ</w:t>
                    </w:r>
                    <w:r w:rsidRPr="00DF5C03">
                      <w:rPr>
                        <w:sz w:val="22"/>
                        <w:szCs w:val="22"/>
                      </w:rPr>
                      <w:t>абул</w:t>
                    </w:r>
                    <w:r>
                      <w:rPr>
                        <w:sz w:val="22"/>
                        <w:szCs w:val="22"/>
                      </w:rPr>
                      <w:t xml:space="preserve"> қ</w:t>
                    </w:r>
                    <w:r w:rsidRPr="00DF5C03">
                      <w:rPr>
                        <w:sz w:val="22"/>
                        <w:szCs w:val="22"/>
                      </w:rPr>
                      <w:t xml:space="preserve">илувчининг маҳфий калити </w:t>
                    </w:r>
                    <w:r w:rsidRPr="00DF5C03">
                      <w:rPr>
                        <w:sz w:val="22"/>
                        <w:szCs w:val="22"/>
                        <w:lang w:val="en-US"/>
                      </w:rPr>
                      <w:t>k</w:t>
                    </w:r>
                    <w:r w:rsidRPr="00DF5C03">
                      <w:rPr>
                        <w:sz w:val="22"/>
                        <w:szCs w:val="22"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062" type="#_x0000_t202" style="position:absolute;left:2061;top:7254;width:8640;height:540" stroked="f">
              <v:textbox style="mso-next-textbox:#_x0000_s1062">
                <w:txbxContent>
                  <w:p w:rsidR="00E97049" w:rsidRPr="007374C8" w:rsidRDefault="00E97049" w:rsidP="00E97049">
                    <w:pPr>
                      <w:jc w:val="center"/>
                      <w:rPr>
                        <w:i/>
                      </w:rPr>
                    </w:pPr>
                    <w:r w:rsidRPr="007374C8">
                      <w:rPr>
                        <w:i/>
                      </w:rPr>
                      <w:t>5.18–расм. Комбинацияланган усул б</w:t>
                    </w:r>
                    <w:r>
                      <w:rPr>
                        <w:i/>
                      </w:rPr>
                      <w:t>ў</w:t>
                    </w:r>
                    <w:r w:rsidRPr="007374C8">
                      <w:rPr>
                        <w:i/>
                      </w:rPr>
                      <w:t xml:space="preserve">йича </w:t>
                    </w:r>
                    <w:r>
                      <w:rPr>
                        <w:i/>
                      </w:rPr>
                      <w:t>хабар</w:t>
                    </w:r>
                    <w:r w:rsidRPr="007374C8">
                      <w:rPr>
                        <w:i/>
                      </w:rPr>
                      <w:t>ни расшифровка</w:t>
                    </w:r>
                    <w:r>
                      <w:rPr>
                        <w:i/>
                      </w:rPr>
                      <w:t xml:space="preserve"> қ</w:t>
                    </w:r>
                    <w:r w:rsidRPr="007374C8">
                      <w:rPr>
                        <w:i/>
                      </w:rPr>
                      <w:t>илиш.</w:t>
                    </w:r>
                  </w:p>
                </w:txbxContent>
              </v:textbox>
            </v:shape>
            <v:shape id="_x0000_s1063" type="#_x0000_t202" style="position:absolute;left:1881;top:5634;width:1620;height:720">
              <v:textbox style="mso-next-textbox:#_x0000_s1063" inset="0,0,0,0">
                <w:txbxContent>
                  <w:p w:rsidR="00E97049" w:rsidRPr="00FA16FA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Сессиянинг шифрланган к</w:t>
                    </w:r>
                    <w:r>
                      <w:rPr>
                        <w:rFonts w:ascii="PANDA Times UZ" w:hAnsi="PANDA Times UZ"/>
                      </w:rPr>
                      <w:t>а</w:t>
                    </w:r>
                    <w:r>
                      <w:rPr>
                        <w:rFonts w:ascii="PANDA Times UZ" w:hAnsi="PANDA Times UZ"/>
                      </w:rPr>
                      <w:t>лити</w:t>
                    </w:r>
                  </w:p>
                </w:txbxContent>
              </v:textbox>
            </v:shape>
            <v:shape id="_x0000_s1064" type="#_x0000_t202" style="position:absolute;left:7101;top:5634;width:1620;height:720" filled="f">
              <v:textbox style="mso-next-textbox:#_x0000_s1064" inset="0,0,0,0">
                <w:txbxContent>
                  <w:p w:rsidR="00E97049" w:rsidRPr="009940BA" w:rsidRDefault="00E97049" w:rsidP="00E97049">
                    <w:pPr>
                      <w:jc w:val="center"/>
                      <w:rPr>
                        <w:rFonts w:ascii="PANDA Times UZ" w:hAnsi="PANDA Times UZ"/>
                        <w:sz w:val="22"/>
                        <w:szCs w:val="22"/>
                      </w:rPr>
                    </w:pPr>
                    <w:r>
                      <w:rPr>
                        <w:rFonts w:ascii="PANDA Times UZ" w:hAnsi="PANDA Times UZ"/>
                        <w:sz w:val="22"/>
                        <w:szCs w:val="22"/>
                      </w:rPr>
                      <w:t>Сессия</w:t>
                    </w:r>
                    <w:r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9940BA">
                      <w:rPr>
                        <w:rFonts w:ascii="PANDA Times UZ" w:hAnsi="PANDA Times UZ"/>
                        <w:sz w:val="22"/>
                        <w:szCs w:val="22"/>
                      </w:rPr>
                      <w:t>кал</w:t>
                    </w:r>
                    <w:r w:rsidRPr="009940BA">
                      <w:rPr>
                        <w:rFonts w:ascii="PANDA Times UZ" w:hAnsi="PANDA Times UZ"/>
                        <w:sz w:val="22"/>
                        <w:szCs w:val="22"/>
                      </w:rPr>
                      <w:t>и</w:t>
                    </w:r>
                    <w:r w:rsidRPr="009940BA">
                      <w:rPr>
                        <w:rFonts w:ascii="PANDA Times UZ" w:hAnsi="PANDA Times UZ"/>
                        <w:sz w:val="22"/>
                        <w:szCs w:val="22"/>
                      </w:rPr>
                      <w:t xml:space="preserve">ти </w:t>
                    </w:r>
                    <w:r w:rsidRPr="009940BA"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  <w:t>K</w:t>
                    </w:r>
                    <w:r w:rsidRPr="009940BA">
                      <w:rPr>
                        <w:rFonts w:ascii="PANDA Times UZ" w:hAnsi="PANDA Times UZ"/>
                        <w:sz w:val="22"/>
                        <w:szCs w:val="22"/>
                        <w:vertAlign w:val="subscript"/>
                        <w:lang w:val="en-US"/>
                      </w:rPr>
                      <w:t>S</w:t>
                    </w:r>
                  </w:p>
                </w:txbxContent>
              </v:textbox>
            </v:shape>
            <v:line id="_x0000_s1065" style="position:absolute" from="6066,5994" to="7101,5994">
              <v:stroke endarrow="block"/>
            </v:line>
            <v:shape id="_x0000_s1066" type="#_x0000_t202" style="position:absolute;left:1926;top:3954;width:1620;height:720" filled="f" stroked="f">
              <v:textbox style="mso-next-textbox:#_x0000_s1066" inset="0,0,0,0">
                <w:txbxContent>
                  <w:p w:rsidR="00E97049" w:rsidRPr="00A62DC6" w:rsidRDefault="00E97049" w:rsidP="00E97049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Šабул šилинган х</w:t>
                    </w:r>
                    <w:r>
                      <w:rPr>
                        <w:rFonts w:ascii="PANDA Times UZ" w:hAnsi="PANDA Times UZ"/>
                      </w:rPr>
                      <w:t>а</w:t>
                    </w:r>
                    <w:r>
                      <w:rPr>
                        <w:rFonts w:ascii="PANDA Times UZ" w:hAnsi="PANDA Times UZ"/>
                      </w:rPr>
                      <w:t xml:space="preserve">бар   </w:t>
                    </w:r>
                  </w:p>
                </w:txbxContent>
              </v:textbox>
            </v:shape>
            <v:line id="_x0000_s1067" style="position:absolute" from="3501,4914" to="7101,4914">
              <v:stroke endarrow="block"/>
            </v:line>
            <v:line id="_x0000_s1068" style="position:absolute" from="3501,5994" to="4401,5994">
              <v:stroke endarrow="block"/>
            </v:line>
            <v:line id="_x0000_s1069" style="position:absolute;flip:y" from="7821,5274" to="7821,5634">
              <v:stroke endarrow="block"/>
            </v:line>
          </v:group>
        </w:pict>
      </w:r>
      <w:r w:rsidRPr="00BE7760">
        <w:rPr>
          <w:sz w:val="28"/>
          <w:szCs w:val="28"/>
        </w:rPr>
        <w:t>Олинган электрон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конвертни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онуний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илувчи-фойдаланувчи В очиши мумкин.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шахсий махфий калит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 xml:space="preserve"> эгаси бўлган фойдаланувчи В махфий сеанс калити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>ни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ри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ва сўнгра бу калит ёрдамида олинган хабар М 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илиши ва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иши мумкин.</w:t>
      </w: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center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конверт усулида симметрик ва асимметрик криптоалгорит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ларнинг камчиликлари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уйидагича компенсацияланади:</w:t>
      </w:r>
    </w:p>
    <w:p w:rsidR="00E97049" w:rsidRPr="00BE7760" w:rsidRDefault="00E97049" w:rsidP="00E9704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симметрик криптоалгоритм калитларини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атиш муаммоси бартараф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илинади, чунки хабарни шифрловчи сеанс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</w:rPr>
        <w:t xml:space="preserve">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канал бўйича шифрланган кўринишда узатилади, калит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</w:rPr>
        <w:t xml:space="preserve">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учун асимметрик криптоалгоритмдан фойдаланилади;</w:t>
      </w:r>
    </w:p>
    <w:p w:rsidR="00E97049" w:rsidRPr="00BE7760" w:rsidRDefault="00E97049" w:rsidP="00E9704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асимметрик шифрлаш тезкорлигининг секинлиги м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аммоси пайдо бўлмайди, чунки асимметрик алгоритм бўйича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калит К</w:t>
      </w:r>
      <w:r w:rsidRPr="00BE7760">
        <w:rPr>
          <w:sz w:val="28"/>
          <w:szCs w:val="28"/>
          <w:vertAlign w:val="subscript"/>
          <w:lang w:val="en-US"/>
        </w:rPr>
        <w:t>S</w:t>
      </w:r>
      <w:r w:rsidRPr="00BE7760">
        <w:rPr>
          <w:sz w:val="28"/>
          <w:szCs w:val="28"/>
        </w:rPr>
        <w:t xml:space="preserve"> шифрланади, барча маълумотлар эса тезкор симметрик криптоалг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ритм бўйича шифрланади.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Натижада тезкор шифрлаш билан биргаликда калитларнинг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улай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симланиши амалга оширилади.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Шифрлашнинг комбинацияланган усулида симметрик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асимметрик крипт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тизимларнинг криптографик калитларидан фойдаланилади. Равшанки, криптотизимнинг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тури учун калитлар узунлигини шундай танлаш лозимки,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одамга комбинацияланган криптотизим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имоясининг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андай механизмига хужум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бир хил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ийинчилик 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дирсин.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5.1-жадвалда кўп учрайдиган симметрик ва асимметрик криптотизимлар кали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ларининг узунлиги келтирилган.</w:t>
      </w:r>
    </w:p>
    <w:p w:rsidR="00E97049" w:rsidRPr="00BE7760" w:rsidRDefault="00E97049" w:rsidP="00E97049">
      <w:pPr>
        <w:spacing w:line="360" w:lineRule="auto"/>
        <w:ind w:firstLine="720"/>
        <w:jc w:val="right"/>
        <w:rPr>
          <w:sz w:val="28"/>
          <w:szCs w:val="28"/>
        </w:rPr>
      </w:pPr>
      <w:r w:rsidRPr="00BE7760">
        <w:rPr>
          <w:sz w:val="28"/>
        </w:rPr>
        <w:t>5.1-жадвал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1"/>
        <w:gridCol w:w="4621"/>
      </w:tblGrid>
      <w:tr w:rsidR="00E97049" w:rsidRPr="000B781A" w:rsidTr="00044380">
        <w:trPr>
          <w:jc w:val="center"/>
        </w:trPr>
        <w:tc>
          <w:tcPr>
            <w:tcW w:w="4785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 xml:space="preserve">Симметрик криптотизим калитлари            </w:t>
            </w:r>
            <w:r w:rsidRPr="000B781A">
              <w:rPr>
                <w:sz w:val="28"/>
              </w:rPr>
              <w:lastRenderedPageBreak/>
              <w:t>узу</w:t>
            </w:r>
            <w:r w:rsidRPr="000B781A">
              <w:rPr>
                <w:sz w:val="28"/>
              </w:rPr>
              <w:t>н</w:t>
            </w:r>
            <w:r w:rsidRPr="000B781A">
              <w:rPr>
                <w:sz w:val="28"/>
              </w:rPr>
              <w:t>лиги, битлар</w:t>
            </w:r>
          </w:p>
        </w:tc>
        <w:tc>
          <w:tcPr>
            <w:tcW w:w="4786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lastRenderedPageBreak/>
              <w:t xml:space="preserve">Асимметрик криптотизим </w:t>
            </w:r>
            <w:r w:rsidRPr="000B781A">
              <w:rPr>
                <w:sz w:val="28"/>
              </w:rPr>
              <w:lastRenderedPageBreak/>
              <w:t>калитлари                     узу</w:t>
            </w:r>
            <w:r w:rsidRPr="000B781A">
              <w:rPr>
                <w:sz w:val="28"/>
              </w:rPr>
              <w:t>н</w:t>
            </w:r>
            <w:r w:rsidRPr="000B781A">
              <w:rPr>
                <w:sz w:val="28"/>
              </w:rPr>
              <w:t>лиги, битлар</w:t>
            </w:r>
          </w:p>
        </w:tc>
      </w:tr>
      <w:tr w:rsidR="00E97049" w:rsidRPr="000B781A" w:rsidTr="00044380">
        <w:trPr>
          <w:jc w:val="center"/>
        </w:trPr>
        <w:tc>
          <w:tcPr>
            <w:tcW w:w="4785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lastRenderedPageBreak/>
              <w:t>56</w:t>
            </w:r>
          </w:p>
        </w:tc>
        <w:tc>
          <w:tcPr>
            <w:tcW w:w="4786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384</w:t>
            </w:r>
          </w:p>
        </w:tc>
      </w:tr>
      <w:tr w:rsidR="00E97049" w:rsidRPr="000B781A" w:rsidTr="00044380">
        <w:trPr>
          <w:jc w:val="center"/>
        </w:trPr>
        <w:tc>
          <w:tcPr>
            <w:tcW w:w="4785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64</w:t>
            </w:r>
          </w:p>
        </w:tc>
        <w:tc>
          <w:tcPr>
            <w:tcW w:w="4786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512</w:t>
            </w:r>
          </w:p>
        </w:tc>
      </w:tr>
      <w:tr w:rsidR="00E97049" w:rsidRPr="000B781A" w:rsidTr="00044380">
        <w:trPr>
          <w:jc w:val="center"/>
        </w:trPr>
        <w:tc>
          <w:tcPr>
            <w:tcW w:w="4785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80</w:t>
            </w:r>
          </w:p>
        </w:tc>
        <w:tc>
          <w:tcPr>
            <w:tcW w:w="4786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768</w:t>
            </w:r>
          </w:p>
        </w:tc>
      </w:tr>
      <w:tr w:rsidR="00E97049" w:rsidRPr="000B781A" w:rsidTr="00044380">
        <w:trPr>
          <w:jc w:val="center"/>
        </w:trPr>
        <w:tc>
          <w:tcPr>
            <w:tcW w:w="4785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112</w:t>
            </w:r>
          </w:p>
        </w:tc>
        <w:tc>
          <w:tcPr>
            <w:tcW w:w="4786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1792</w:t>
            </w:r>
          </w:p>
        </w:tc>
      </w:tr>
      <w:tr w:rsidR="00E97049" w:rsidRPr="000B781A" w:rsidTr="00044380">
        <w:trPr>
          <w:jc w:val="center"/>
        </w:trPr>
        <w:tc>
          <w:tcPr>
            <w:tcW w:w="4785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128</w:t>
            </w:r>
          </w:p>
        </w:tc>
        <w:tc>
          <w:tcPr>
            <w:tcW w:w="4786" w:type="dxa"/>
          </w:tcPr>
          <w:p w:rsidR="00E97049" w:rsidRPr="000B781A" w:rsidRDefault="00E97049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2304</w:t>
            </w:r>
          </w:p>
        </w:tc>
      </w:tr>
    </w:tbl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У. Диффи ва М.Хеллман томонидан кашф этилган калитларни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симлаш усули фойдаланувчиларга калитларни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имояланмаган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наллари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алмашишга имкон беради. Унинг хавфсизлиги чегараланган со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ада дискрет логарифмларни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исоблашнинг мушкуллигига асосланади.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Диффи-Хеллман усулининг мо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ияти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уйидагича (5.19-расм).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алмашинувида иштирок этувчи фойдаланувчилар А ва В муста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 равишда ўзларининг махфий калитларини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A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 ни генераци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лайдилар (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A</w:t>
      </w:r>
      <w:r w:rsidRPr="00BE7760">
        <w:rPr>
          <w:sz w:val="28"/>
          <w:szCs w:val="28"/>
        </w:rPr>
        <w:t xml:space="preserve">  ва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 калитлар фойдаланувчилар А ва В лар сир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ловчи тас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дифий катта бутун сонлар).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Сўнгра фойдаланувчи А ўзининг махфий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асосида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исоблайди: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object w:dxaOrig="1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8pt" o:ole="">
            <v:imagedata r:id="rId5" o:title=""/>
          </v:shape>
          <o:OLEObject Type="Embed" ProgID="Equation.3" ShapeID="_x0000_i1025" DrawAspect="Content" ObjectID="_1409819684" r:id="rId6"/>
        </w:objec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</w:rPr>
        <w:pict>
          <v:group id="_x0000_s1070" style="position:absolute;left:0;text-align:left;margin-left:54pt;margin-top:0;width:441pt;height:243pt;z-index:251662336" coordorigin="1701,5274" coordsize="8820,4860">
            <v:group id="_x0000_s1071" style="position:absolute;left:2601;top:6714;width:1620;height:720" coordorigin="2241,5814" coordsize="1620,720">
              <v:shape id="_x0000_s1072" type="#_x0000_t176" style="position:absolute;left:2241;top:5814;width:1620;height:720"/>
              <v:shape id="_x0000_s1073" type="#_x0000_t202" style="position:absolute;left:2241;top:5814;width:1620;height:720" filled="f" stroked="f">
                <v:textbox style="mso-next-textbox:#_x0000_s1073" inset="0,0,0,0">
                  <w:txbxContent>
                    <w:p w:rsidR="00E97049" w:rsidRPr="00620B6C" w:rsidRDefault="00E97049" w:rsidP="00E97049">
                      <w:pPr>
                        <w:jc w:val="center"/>
                        <w:rPr>
                          <w:rFonts w:ascii="PANDA Times UZ" w:hAnsi="PANDA Times UZ"/>
                          <w:sz w:val="10"/>
                          <w:szCs w:val="10"/>
                        </w:rPr>
                      </w:pPr>
                    </w:p>
                    <w:p w:rsidR="00E97049" w:rsidRPr="00A57837" w:rsidRDefault="00E97049" w:rsidP="00E97049">
                      <w:pPr>
                        <w:jc w:val="center"/>
                        <w:rPr>
                          <w:rFonts w:ascii="PANDA Times UZ" w:hAnsi="PANDA Times UZ"/>
                          <w:sz w:val="20"/>
                          <w:szCs w:val="20"/>
                        </w:rPr>
                      </w:pP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Очиš калит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  <w:lang w:val="en-US"/>
                        </w:rPr>
                        <w:t xml:space="preserve"> K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  <w:vertAlign w:val="subscript"/>
                          <w:lang w:val="en-US"/>
                        </w:rPr>
                        <w:t>A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ни  ќисоблаш</w:t>
                      </w:r>
                    </w:p>
                  </w:txbxContent>
                </v:textbox>
              </v:shape>
            </v:group>
            <v:group id="_x0000_s1074" style="position:absolute;left:2601;top:7974;width:1620;height:720" coordorigin="6021,5814" coordsize="1620,720">
              <v:shape id="_x0000_s1075" type="#_x0000_t202" style="position:absolute;left:6021;top:5814;width:1620;height:720" filled="f" stroked="f">
                <v:textbox style="mso-next-textbox:#_x0000_s1075" inset="0,0,0,0">
                  <w:txbxContent>
                    <w:p w:rsidR="00E97049" w:rsidRPr="00A62DC6" w:rsidRDefault="00E97049" w:rsidP="00E97049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 w:rsidRPr="00A62DC6">
                        <w:rPr>
                          <w:rFonts w:ascii="PANDA Times UZ" w:hAnsi="PANDA Times UZ"/>
                        </w:rPr>
                        <w:t>Дайджестни генерациялаш а</w:t>
                      </w:r>
                      <w:r w:rsidRPr="00A62DC6">
                        <w:rPr>
                          <w:rFonts w:ascii="PANDA Times UZ" w:hAnsi="PANDA Times UZ"/>
                        </w:rPr>
                        <w:t>л</w:t>
                      </w:r>
                      <w:r w:rsidRPr="00A62DC6">
                        <w:rPr>
                          <w:rFonts w:ascii="PANDA Times UZ" w:hAnsi="PANDA Times UZ"/>
                        </w:rPr>
                        <w:t>горитми</w:t>
                      </w:r>
                    </w:p>
                  </w:txbxContent>
                </v:textbox>
              </v:shape>
              <v:shape id="_x0000_s1076" type="#_x0000_t176" style="position:absolute;left:6021;top:5814;width:1620;height:720"/>
              <v:shape id="_x0000_s1077" type="#_x0000_t202" style="position:absolute;left:6021;top:5814;width:1620;height:720" filled="f" stroked="f">
                <v:textbox style="mso-next-textbox:#_x0000_s1077" inset="0,0,0,0">
                  <w:txbxContent>
                    <w:p w:rsidR="00E97049" w:rsidRPr="00A57837" w:rsidRDefault="00E97049" w:rsidP="00E97049">
                      <w:pPr>
                        <w:jc w:val="center"/>
                        <w:rPr>
                          <w:rFonts w:ascii="PANDA Times UZ" w:hAnsi="PANDA Times UZ"/>
                          <w:sz w:val="20"/>
                          <w:szCs w:val="20"/>
                        </w:rPr>
                      </w:pP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Бўлинувчи си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р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ни ќисоблаш</w:t>
                      </w:r>
                    </w:p>
                  </w:txbxContent>
                </v:textbox>
              </v:shape>
            </v:group>
            <v:shape id="_x0000_s1078" type="#_x0000_t202" style="position:absolute;left:7641;top:8334;width:720;height:540" filled="f" stroked="f">
              <v:textbox style="mso-next-textbox:#_x0000_s1078" inset="1.5mm,,1.5mm">
                <w:txbxContent>
                  <w:p w:rsidR="00E97049" w:rsidRPr="00AF73CF" w:rsidRDefault="00E97049" w:rsidP="00E97049">
                    <w:pPr>
                      <w:jc w:val="center"/>
                      <w:rPr>
                        <w:rFonts w:ascii="PANDA Times UZ" w:hAnsi="PANDA Times UZ"/>
                        <w:vertAlign w:val="subscript"/>
                        <w:lang w:val="en-US"/>
                      </w:rPr>
                    </w:pPr>
                    <w:r>
                      <w:rPr>
                        <w:rFonts w:ascii="PANDA Times UZ" w:hAnsi="PANDA Times UZ"/>
                        <w:lang w:val="en-US"/>
                      </w:rPr>
                      <w:t>k</w:t>
                    </w:r>
                    <w:r>
                      <w:rPr>
                        <w:rFonts w:ascii="PANDA Times UZ" w:hAnsi="PANDA Times UZ"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079" type="#_x0000_t202" style="position:absolute;left:1701;top:8874;width:1620;height:720" filled="f" stroked="f">
              <v:textbox style="mso-next-textbox:#_x0000_s1079" inset=".5mm,0,.5mm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Бўлинувчи сир К</w:t>
                    </w:r>
                  </w:p>
                </w:txbxContent>
              </v:textbox>
            </v:shape>
            <v:shape id="_x0000_s1080" type="#_x0000_t202" style="position:absolute;left:1881;top:9594;width:8640;height:540" filled="f" stroked="f">
              <v:textbox style="mso-next-textbox:#_x0000_s1080">
                <w:txbxContent>
                  <w:p w:rsidR="00E97049" w:rsidRPr="00AE3265" w:rsidRDefault="00E97049" w:rsidP="00E97049">
                    <w:pPr>
                      <w:rPr>
                        <w:i/>
                      </w:rPr>
                    </w:pPr>
                    <w:r w:rsidRPr="00AE3265">
                      <w:rPr>
                        <w:i/>
                      </w:rPr>
                      <w:t>5.19–расм. Диффи-Хеллманнинг калитларни очиқ та</w:t>
                    </w:r>
                    <w:r>
                      <w:rPr>
                        <w:i/>
                      </w:rPr>
                      <w:t>қ</w:t>
                    </w:r>
                    <w:r w:rsidRPr="00AE3265">
                      <w:rPr>
                        <w:i/>
                      </w:rPr>
                      <w:t>симлаш схемаси</w:t>
                    </w:r>
                  </w:p>
                </w:txbxContent>
              </v:textbox>
            </v:shape>
            <v:shape id="_x0000_s1081" type="#_x0000_t202" style="position:absolute;left:2601;top:5274;width:1620;height:420" filled="f" stroked="f">
              <v:textbox style="mso-next-textbox:#_x0000_s1081" inset="0,0,0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Жўнатувчи </w:t>
                    </w:r>
                    <w:r w:rsidRPr="00A57837">
                      <w:rPr>
                        <w:rFonts w:ascii="PANDA Times UZ" w:hAnsi="PANDA Times UZ"/>
                        <w:i/>
                        <w:sz w:val="20"/>
                        <w:szCs w:val="20"/>
                      </w:rPr>
                      <w:t>А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shape>
            <v:group id="_x0000_s1082" style="position:absolute;left:6021;top:6714;width:1620;height:720" coordorigin="2241,5814" coordsize="1620,720">
              <v:shape id="_x0000_s1083" type="#_x0000_t176" style="position:absolute;left:2241;top:5814;width:1620;height:720"/>
              <v:shape id="_x0000_s1084" type="#_x0000_t202" style="position:absolute;left:2241;top:5814;width:1620;height:720" filled="f" stroked="f">
                <v:textbox style="mso-next-textbox:#_x0000_s1084" inset="0,0,0,0">
                  <w:txbxContent>
                    <w:p w:rsidR="00E97049" w:rsidRPr="00620B6C" w:rsidRDefault="00E97049" w:rsidP="00E97049">
                      <w:pPr>
                        <w:jc w:val="center"/>
                        <w:rPr>
                          <w:rFonts w:ascii="PANDA Times UZ" w:hAnsi="PANDA Times UZ"/>
                          <w:sz w:val="10"/>
                          <w:szCs w:val="10"/>
                        </w:rPr>
                      </w:pPr>
                    </w:p>
                    <w:p w:rsidR="00E97049" w:rsidRPr="00A57837" w:rsidRDefault="00E97049" w:rsidP="00E97049">
                      <w:pPr>
                        <w:jc w:val="center"/>
                        <w:rPr>
                          <w:rFonts w:ascii="PANDA Times UZ" w:hAnsi="PANDA Times UZ"/>
                          <w:sz w:val="20"/>
                          <w:szCs w:val="20"/>
                        </w:rPr>
                      </w:pP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Очиš калит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  <w:lang w:val="en-US"/>
                        </w:rPr>
                        <w:t xml:space="preserve"> K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  <w:vertAlign w:val="subscript"/>
                        </w:rPr>
                        <w:t>В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ни ќисоблаш</w:t>
                      </w:r>
                    </w:p>
                  </w:txbxContent>
                </v:textbox>
              </v:shape>
            </v:group>
            <v:group id="_x0000_s1085" style="position:absolute;left:6021;top:7974;width:1620;height:720" coordorigin="6021,5814" coordsize="1620,720">
              <v:shape id="_x0000_s1086" type="#_x0000_t202" style="position:absolute;left:6021;top:5814;width:1620;height:720" filled="f" stroked="f">
                <v:textbox style="mso-next-textbox:#_x0000_s1086" inset="0,0,0,0">
                  <w:txbxContent>
                    <w:p w:rsidR="00E97049" w:rsidRPr="00A62DC6" w:rsidRDefault="00E97049" w:rsidP="00E97049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 w:rsidRPr="00A62DC6">
                        <w:rPr>
                          <w:rFonts w:ascii="PANDA Times UZ" w:hAnsi="PANDA Times UZ"/>
                        </w:rPr>
                        <w:t>Дайджестни генерациялаш а</w:t>
                      </w:r>
                      <w:r w:rsidRPr="00A62DC6">
                        <w:rPr>
                          <w:rFonts w:ascii="PANDA Times UZ" w:hAnsi="PANDA Times UZ"/>
                        </w:rPr>
                        <w:t>л</w:t>
                      </w:r>
                      <w:r w:rsidRPr="00A62DC6">
                        <w:rPr>
                          <w:rFonts w:ascii="PANDA Times UZ" w:hAnsi="PANDA Times UZ"/>
                        </w:rPr>
                        <w:t>горитми</w:t>
                      </w:r>
                    </w:p>
                  </w:txbxContent>
                </v:textbox>
              </v:shape>
              <v:shape id="_x0000_s1087" type="#_x0000_t176" style="position:absolute;left:6021;top:5814;width:1620;height:720"/>
              <v:shape id="_x0000_s1088" type="#_x0000_t202" style="position:absolute;left:6021;top:5814;width:1620;height:720" filled="f" stroked="f">
                <v:textbox style="mso-next-textbox:#_x0000_s1088" inset="0,0,0,0">
                  <w:txbxContent>
                    <w:p w:rsidR="00E97049" w:rsidRPr="00A57837" w:rsidRDefault="00E97049" w:rsidP="00E97049">
                      <w:pPr>
                        <w:jc w:val="center"/>
                        <w:rPr>
                          <w:rFonts w:ascii="PANDA Times UZ" w:hAnsi="PANDA Times UZ"/>
                          <w:sz w:val="20"/>
                          <w:szCs w:val="20"/>
                        </w:rPr>
                      </w:pP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Бўлинувчи си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р</w:t>
                      </w:r>
                      <w:r w:rsidRPr="00A57837">
                        <w:rPr>
                          <w:rFonts w:ascii="PANDA Times UZ" w:hAnsi="PANDA Times UZ"/>
                          <w:sz w:val="20"/>
                          <w:szCs w:val="20"/>
                        </w:rPr>
                        <w:t>ни ќисоблаш</w:t>
                      </w:r>
                    </w:p>
                  </w:txbxContent>
                </v:textbox>
              </v:shape>
            </v:group>
            <v:line id="_x0000_s1089" style="position:absolute" from="4401,5274" to="4401,9414">
              <v:stroke dashstyle="dash"/>
            </v:line>
            <v:line id="_x0000_s1090" style="position:absolute" from="5841,5274" to="5841,9414">
              <v:stroke dashstyle="dash"/>
            </v:line>
            <v:line id="_x0000_s1091" style="position:absolute" from="4221,7074" to="6021,8334">
              <v:stroke endarrow="block"/>
            </v:line>
            <v:line id="_x0000_s1092" style="position:absolute;flip:x" from="4221,7074" to="6021,8334">
              <v:stroke endarrow="block"/>
            </v:line>
            <v:shape id="_x0000_s1093" type="#_x0000_t202" style="position:absolute;left:6021;top:5274;width:1980;height:540" filled="f" stroked="f">
              <v:textbox style="mso-next-textbox:#_x0000_s1093" inset="0,0,0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Šабул šилувчи В   </w:t>
                    </w:r>
                  </w:p>
                </w:txbxContent>
              </v:textbox>
            </v:shape>
            <v:shape id="_x0000_s1094" type="#_x0000_t202" style="position:absolute;left:4401;top:5274;width:1440;height:540" filled="f" stroked="f">
              <v:textbox style="mso-next-textbox:#_x0000_s1094" inset="0,0,0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Ќимояланмаган канал   </w:t>
                    </w:r>
                  </w:p>
                </w:txbxContent>
              </v:textbox>
            </v:shape>
            <v:line id="_x0000_s1095" style="position:absolute" from="6741,6174" to="6741,6714">
              <v:stroke endarrow="block"/>
            </v:line>
            <v:line id="_x0000_s1096" style="position:absolute" from="6741,6354" to="8181,6354"/>
            <v:line id="_x0000_s1097" style="position:absolute" from="8181,6354" to="8181,8334"/>
            <v:line id="_x0000_s1098" style="position:absolute;flip:x" from="7641,8334" to="8181,8334">
              <v:stroke endarrow="block"/>
            </v:line>
            <v:shape id="_x0000_s1099" type="#_x0000_t202" style="position:absolute;left:6021;top:5679;width:1620;height:540" filled="f" stroked="f">
              <v:textbox style="mso-next-textbox:#_x0000_s1099" inset="1.5mm,0,1.5mm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Маќфий к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а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лит 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k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  <v:line id="_x0000_s1100" style="position:absolute" from="3501,6174" to="3501,6714">
              <v:stroke endarrow="block"/>
            </v:line>
            <v:shape id="_x0000_s1101" type="#_x0000_t202" style="position:absolute;left:2751;top:5664;width:1620;height:540" filled="f" stroked="f">
              <v:textbox style="mso-next-textbox:#_x0000_s1101" inset="1.5mm,0,1.5mm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  <w:vertAlign w:val="subscript"/>
                      </w:rPr>
                    </w:pP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Маќфий к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а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лит 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k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  <w:vertAlign w:val="subscript"/>
                      </w:rPr>
                      <w:t>А</w:t>
                    </w:r>
                  </w:p>
                </w:txbxContent>
              </v:textbox>
            </v:shape>
            <v:line id="_x0000_s1102" style="position:absolute;flip:x" from="2241,6354" to="3501,6354"/>
            <v:line id="_x0000_s1103" style="position:absolute" from="2241,6354" to="2241,8334"/>
            <v:line id="_x0000_s1104" style="position:absolute" from="2241,8334" to="2601,8334">
              <v:stroke endarrow="block"/>
            </v:line>
            <v:shape id="_x0000_s1105" type="#_x0000_t202" style="position:absolute;left:2001;top:8319;width:720;height:540" filled="f" stroked="f">
              <v:textbox style="mso-next-textbox:#_x0000_s1105" inset="1.5mm,,1.5mm">
                <w:txbxContent>
                  <w:p w:rsidR="00E97049" w:rsidRPr="00AF73CF" w:rsidRDefault="00E97049" w:rsidP="00E97049">
                    <w:pPr>
                      <w:jc w:val="center"/>
                      <w:rPr>
                        <w:rFonts w:ascii="PANDA Times UZ" w:hAnsi="PANDA Times UZ"/>
                        <w:vertAlign w:val="subscript"/>
                      </w:rPr>
                    </w:pPr>
                    <w:r>
                      <w:rPr>
                        <w:rFonts w:ascii="PANDA Times UZ" w:hAnsi="PANDA Times UZ"/>
                        <w:lang w:val="en-US"/>
                      </w:rPr>
                      <w:t>k</w:t>
                    </w:r>
                    <w:r>
                      <w:rPr>
                        <w:rFonts w:ascii="PANDA Times UZ" w:hAnsi="PANDA Times UZ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106" type="#_x0000_t202" style="position:absolute;left:4401;top:7434;width:720;height:540" filled="f" stroked="f">
              <v:textbox style="mso-next-textbox:#_x0000_s1106" inset="1.5mm,,1.5mm">
                <w:txbxContent>
                  <w:p w:rsidR="00E97049" w:rsidRPr="00AF73CF" w:rsidRDefault="00E97049" w:rsidP="00E97049">
                    <w:pPr>
                      <w:jc w:val="center"/>
                      <w:rPr>
                        <w:rFonts w:ascii="PANDA Times UZ" w:hAnsi="PANDA Times UZ"/>
                        <w:vertAlign w:val="subscript"/>
                        <w:lang w:val="en-US"/>
                      </w:rPr>
                    </w:pPr>
                    <w:r>
                      <w:rPr>
                        <w:rFonts w:ascii="PANDA Times UZ" w:hAnsi="PANDA Times UZ"/>
                      </w:rPr>
                      <w:t>К</w:t>
                    </w:r>
                    <w:r>
                      <w:rPr>
                        <w:rFonts w:ascii="PANDA Times UZ" w:hAnsi="PANDA Times UZ"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107" type="#_x0000_t202" style="position:absolute;left:5301;top:7434;width:720;height:540" filled="f" stroked="f">
              <v:textbox style="mso-next-textbox:#_x0000_s1107" inset="1.5mm,,1.5mm">
                <w:txbxContent>
                  <w:p w:rsidR="00E97049" w:rsidRPr="00AF73CF" w:rsidRDefault="00E97049" w:rsidP="00E97049">
                    <w:pPr>
                      <w:jc w:val="center"/>
                      <w:rPr>
                        <w:rFonts w:ascii="PANDA Times UZ" w:hAnsi="PANDA Times UZ"/>
                        <w:vertAlign w:val="subscript"/>
                      </w:rPr>
                    </w:pPr>
                    <w:r>
                      <w:rPr>
                        <w:rFonts w:ascii="PANDA Times UZ" w:hAnsi="PANDA Times UZ"/>
                      </w:rPr>
                      <w:t>К</w:t>
                    </w:r>
                    <w:r>
                      <w:rPr>
                        <w:rFonts w:ascii="PANDA Times UZ" w:hAnsi="PANDA Times UZ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108" type="#_x0000_t202" style="position:absolute;left:4581;top:7974;width:1080;height:1080" filled="f" stroked="f">
              <v:textbox style="mso-next-textbox:#_x0000_s1108" inset="0,,0">
                <w:txbxContent>
                  <w:p w:rsidR="00E97049" w:rsidRPr="00A57837" w:rsidRDefault="00E97049" w:rsidP="00E97049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  <w:vertAlign w:val="subscript"/>
                      </w:rPr>
                    </w:pP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Очиš          калитлар билан 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      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алмаш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и</w:t>
                    </w:r>
                    <w:r w:rsidRPr="00A57837">
                      <w:rPr>
                        <w:rFonts w:ascii="PANDA Times UZ" w:hAnsi="PANDA Times UZ"/>
                        <w:sz w:val="20"/>
                        <w:szCs w:val="20"/>
                      </w:rPr>
                      <w:t>ниш</w:t>
                    </w:r>
                  </w:p>
                </w:txbxContent>
              </v:textbox>
            </v:shape>
            <v:line id="_x0000_s1109" style="position:absolute" from="3321,8694" to="3321,9234">
              <v:stroke endarrow="block"/>
            </v:line>
            <v:shape id="_x0000_s1110" type="#_x0000_t202" style="position:absolute;left:6711;top:8724;width:1620;height:720" filled="f" stroked="f">
              <v:textbox style="mso-next-textbox:#_x0000_s1110" inset=".5mm,0,.5mm,0">
                <w:txbxContent>
                  <w:p w:rsidR="00E97049" w:rsidRDefault="00E97049" w:rsidP="00E97049">
                    <w:pPr>
                      <w:jc w:val="center"/>
                      <w:rPr>
                        <w:rFonts w:ascii="PANDA Times UZ" w:hAnsi="PANDA Times UZ"/>
                        <w:sz w:val="22"/>
                        <w:szCs w:val="22"/>
                      </w:rPr>
                    </w:pPr>
                  </w:p>
                  <w:p w:rsidR="00E97049" w:rsidRPr="00FA16FA" w:rsidRDefault="00E97049" w:rsidP="00E97049">
                    <w:pPr>
                      <w:jc w:val="center"/>
                      <w:rPr>
                        <w:rFonts w:ascii="PANDA Times UZ" w:hAnsi="PANDA Times UZ"/>
                        <w:sz w:val="22"/>
                        <w:szCs w:val="22"/>
                      </w:rPr>
                    </w:pPr>
                    <w:r>
                      <w:rPr>
                        <w:rFonts w:ascii="PANDA Times UZ" w:hAnsi="PANDA Times UZ"/>
                        <w:sz w:val="22"/>
                        <w:szCs w:val="22"/>
                      </w:rPr>
                      <w:t>Бўлинувчи сир К</w:t>
                    </w:r>
                  </w:p>
                </w:txbxContent>
              </v:textbox>
            </v:shape>
            <v:line id="_x0000_s1111" style="position:absolute" from="6741,8694" to="6741,9234">
              <v:stroke endarrow="block"/>
            </v:line>
          </v:group>
        </w:pic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тнинг ўзида фойдаланувчи В ўзининг махфий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 асосида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исоблайди: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object w:dxaOrig="1860" w:dyaOrig="360">
          <v:shape id="_x0000_i1026" type="#_x0000_t75" style="width:93pt;height:18pt" o:ole="">
            <v:imagedata r:id="rId7" o:title=""/>
          </v:shape>
          <o:OLEObject Type="Embed" ProgID="Equation.3" ShapeID="_x0000_i1026" DrawAspect="Content" ObjectID="_1409819685" r:id="rId8"/>
        </w:objec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ерда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g</w:t>
      </w:r>
      <w:r w:rsidRPr="00BE7760">
        <w:rPr>
          <w:sz w:val="28"/>
          <w:szCs w:val="28"/>
        </w:rPr>
        <w:t xml:space="preserve"> – катта бутун оддий сонлар. Арифметик амаллар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нинг модулига келтириш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бажарилади.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g</w:t>
      </w:r>
      <w:r w:rsidRPr="00BE7760">
        <w:rPr>
          <w:sz w:val="28"/>
          <w:szCs w:val="28"/>
        </w:rPr>
        <w:t xml:space="preserve"> сонларни сир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шарт эмас, чунки ода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да, бу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ийматлар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ва тизимдан фойдаланувчиларнинг барчаси учун умумий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Сўнгра фойдаланувчилар А ва В ўзларининг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имояланмаган канал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алмаштирадилар ва умумий сессия махфий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</w:rPr>
        <w:t>ни (бўлинувчи си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ни)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исоблашда ишлатадилар: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фойдаланувчи А: </w:t>
      </w:r>
      <w:r w:rsidRPr="00BE7760">
        <w:rPr>
          <w:sz w:val="28"/>
          <w:szCs w:val="28"/>
        </w:rPr>
        <w:object w:dxaOrig="3900" w:dyaOrig="360">
          <v:shape id="_x0000_i1027" type="#_x0000_t75" style="width:195pt;height:18pt" o:ole="">
            <v:imagedata r:id="rId9" o:title=""/>
          </v:shape>
          <o:OLEObject Type="Embed" ProgID="Equation.3" ShapeID="_x0000_i1027" DrawAspect="Content" ObjectID="_1409819686" r:id="rId10"/>
        </w:objec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фойдаланувчи В: </w:t>
      </w:r>
      <w:r w:rsidRPr="00BE7760">
        <w:rPr>
          <w:sz w:val="28"/>
          <w:szCs w:val="28"/>
        </w:rPr>
        <w:object w:dxaOrig="3840" w:dyaOrig="360">
          <v:shape id="_x0000_i1028" type="#_x0000_t75" style="width:192pt;height:18pt" o:ole="">
            <v:imagedata r:id="rId11" o:title=""/>
          </v:shape>
          <o:OLEObject Type="Embed" ProgID="Equation.3" ShapeID="_x0000_i1028" DrawAspect="Content" ObjectID="_1409819687" r:id="rId12"/>
        </w:object>
      </w:r>
    </w:p>
    <w:p w:rsidR="00E97049" w:rsidRPr="00BE7760" w:rsidRDefault="00E97049" w:rsidP="00E97049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бунда </w:t>
      </w:r>
      <w:r w:rsidRPr="00BE7760">
        <w:rPr>
          <w:sz w:val="28"/>
          <w:szCs w:val="28"/>
        </w:rPr>
        <w:object w:dxaOrig="740" w:dyaOrig="260">
          <v:shape id="_x0000_i1029" type="#_x0000_t75" style="width:36.75pt;height:12.75pt" o:ole="">
            <v:imagedata r:id="rId13" o:title=""/>
          </v:shape>
          <o:OLEObject Type="Embed" ProgID="Equation.3" ShapeID="_x0000_i1029" DrawAspect="Content" ObjectID="_1409819688" r:id="rId14"/>
        </w:object>
      </w:r>
      <w:r w:rsidRPr="00BE7760">
        <w:rPr>
          <w:sz w:val="28"/>
          <w:szCs w:val="28"/>
        </w:rPr>
        <w:t xml:space="preserve">, чунки </w:t>
      </w:r>
      <w:r w:rsidRPr="00BE7760">
        <w:rPr>
          <w:sz w:val="28"/>
          <w:szCs w:val="28"/>
        </w:rPr>
        <w:object w:dxaOrig="2580" w:dyaOrig="360">
          <v:shape id="_x0000_i1030" type="#_x0000_t75" style="width:129pt;height:18pt" o:ole="">
            <v:imagedata r:id="rId15" o:title=""/>
          </v:shape>
          <o:OLEObject Type="Embed" ProgID="Equation.3" ShapeID="_x0000_i1030" DrawAspect="Content" ObjectID="_1409819689" r:id="rId16"/>
        </w:objec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Шундай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илиб, ушбу амаллар натижасида иккала махфий калит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A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ларнинг функцияси бўлган умумий сессия махфий калити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илинади. 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 К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ва К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ийматларини ушлаб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олган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 сессия махфий калити К 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исоблай олмайди, чунки у махфий калитлар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A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ийматларини билмайди. Бир томонлама функциянинг ишлатилиши 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бабли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исоблаш амали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айтарилмайдиган амал, яъни абонен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иймати бўйича унинг махфий калитини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мумкин эмас.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Диффи-Хеллман усулининг ноёблиги шундан иборатки, абонентлар жуфти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калитларни узатганларида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ўзларига маълум махфий сонни олиш имкониятига эга. Сўнгра абонентлар узатилаётган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ротни маълум текширилган усулни – олинган умумий сессия махфий калит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дан фойдаланган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 симметрик шифрлашни ишлатиб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имоялашга кир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шишлари мумкин.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Диффи-Хеллман схемаси маълумотларни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сеансда янги кали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ларда шифрлаш имконини беради. Бу сирларни дискетларда ёки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э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тувчиларда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ламасликка имкон беради, чунки бундай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уларни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иблар ёки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улига тушиб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олиш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тимоллигини ош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Диффи-Хеллман схемаси узатилаётган маълумотларнинг конфиденциалл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гини ва аутентлигини (аслига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рилигини) комплекс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 усулини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ама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га ошириш имконини беради. Алгоритм фойдаланувчига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имзони ва симметрик шифрлашни бажаришда бир хил калитларни шакллантириш ва ишлатиш имкон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 беради.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Маълумотлар яхлитлигини ва конфиденциаллигини бир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 учун шифрлаш ва электрон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имзодан комплекс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Диффи-Хеллман схемаси ишлашининг орали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натижаларидан узатилаётган маълумотларнинг яхлитлигини ва ко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фиденциаллагини комплекс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 усулини амалга оширишда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ниш мумкин.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атан, ушбу алгоритмга биноан фойдаланувчилар А ва В аввал ўзларининг махфий калитлари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A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 ни генерацияла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дилар ва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калитлари К</w:t>
      </w:r>
      <w:r w:rsidRPr="00BE7760">
        <w:rPr>
          <w:sz w:val="28"/>
          <w:szCs w:val="28"/>
          <w:vertAlign w:val="subscript"/>
          <w:lang w:val="en-US"/>
        </w:rPr>
        <w:t>A</w:t>
      </w:r>
      <w:r w:rsidRPr="00BE7760">
        <w:rPr>
          <w:sz w:val="28"/>
          <w:szCs w:val="28"/>
        </w:rPr>
        <w:t xml:space="preserve"> ва К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 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исоблайдилар. Сўнгра абонентлар А ва В бу орали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натижалардан маълумотларни симметрик шифрлашда фойдаланилиши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 бўлган умумий бўлинувчи махфий калити К ни бир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учун ишлат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Узатилаётган маълумотларнинг конфиденциаллигини ва аутентилигини ко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плекс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 усули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схема бўйича ишлайди: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абонент А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амли имзонинг стандарт алгоритмидан фойдаланиб, ўзининг махфий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A</w:t>
      </w:r>
      <w:r w:rsidRPr="00BE7760">
        <w:rPr>
          <w:sz w:val="28"/>
          <w:szCs w:val="28"/>
        </w:rPr>
        <w:t xml:space="preserve"> ёрдамида хабар М га имзо чекади;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абонент А ўзининг махфий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ва абонент В 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калити К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 xml:space="preserve"> дан Диффи-Хеллман алгоритми бўйича умумий бўлинувчи махфий кал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ти К 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исоблайди.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абонент А олинган ўзаро бўлинувчи махфий калитда алмашинув бўйича шериги билан келишилган симметрик шифрлаш алгоритмидан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 xml:space="preserve">даланган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хабар М ни шифрлайди;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абонент В шифрланган хабар М ни олиши билан ўзининг махфий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 ва абонент А 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калити К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дан Диффи-Хеллман алгоритми бўйича ўзаро бўлинувчи махфий калит К 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исоблайди;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абонент В олинган хабар М ни калити К да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илади;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абонент В абонент А 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 К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ёрдамида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 х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бар М имзосини текширади.</w:t>
      </w:r>
    </w:p>
    <w:p w:rsidR="00E97049" w:rsidRPr="00BE7760" w:rsidRDefault="00E97049" w:rsidP="00E97049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Диффи-Хеллман схемаси асосида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имояланган виртуал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лар </w:t>
      </w:r>
      <w:r w:rsidRPr="00BE7760">
        <w:rPr>
          <w:sz w:val="28"/>
          <w:szCs w:val="28"/>
          <w:lang w:val="en-US"/>
        </w:rPr>
        <w:t>VPN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урилишида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ўлланилувчи криптокалитларни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протоколлари </w:t>
      </w:r>
      <w:r w:rsidRPr="00BE7760">
        <w:rPr>
          <w:sz w:val="28"/>
          <w:szCs w:val="28"/>
          <w:lang w:val="en-US"/>
        </w:rPr>
        <w:t>SKIP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Simple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Key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Management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for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Protocols</w:t>
      </w:r>
      <w:r w:rsidRPr="00BE7760">
        <w:rPr>
          <w:sz w:val="28"/>
          <w:szCs w:val="28"/>
        </w:rPr>
        <w:t xml:space="preserve">) ва </w:t>
      </w:r>
      <w:r w:rsidRPr="00BE7760">
        <w:rPr>
          <w:sz w:val="28"/>
          <w:szCs w:val="28"/>
          <w:lang w:val="en-US"/>
        </w:rPr>
        <w:t>IKE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Inte</w:t>
      </w: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  <w:lang w:val="en-US"/>
        </w:rPr>
        <w:t>net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Key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Exchange</w:t>
      </w:r>
      <w:r w:rsidRPr="00BE7760">
        <w:rPr>
          <w:sz w:val="28"/>
          <w:szCs w:val="28"/>
        </w:rPr>
        <w:t>) ишлайди.</w:t>
      </w:r>
    </w:p>
    <w:p w:rsidR="00C53144" w:rsidRDefault="00E97049" w:rsidP="00E97049">
      <w:r w:rsidRPr="00BE7760">
        <w:rPr>
          <w:sz w:val="28"/>
          <w:szCs w:val="28"/>
        </w:rPr>
        <w:br w:type="page"/>
      </w:r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C7BAB"/>
    <w:multiLevelType w:val="hybridMultilevel"/>
    <w:tmpl w:val="41E2E1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82F6754"/>
    <w:multiLevelType w:val="hybridMultilevel"/>
    <w:tmpl w:val="9E5EF6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0EF3130"/>
    <w:multiLevelType w:val="hybridMultilevel"/>
    <w:tmpl w:val="062662CA"/>
    <w:lvl w:ilvl="0" w:tplc="59FEB9D0">
      <w:start w:val="1"/>
      <w:numFmt w:val="decimal"/>
      <w:lvlText w:val="%1."/>
      <w:lvlJc w:val="left"/>
      <w:pPr>
        <w:tabs>
          <w:tab w:val="num" w:pos="1923"/>
        </w:tabs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6B6197C"/>
    <w:multiLevelType w:val="hybridMultilevel"/>
    <w:tmpl w:val="4F84CF76"/>
    <w:lvl w:ilvl="0" w:tplc="A72CBC38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44C5CB4"/>
    <w:multiLevelType w:val="hybridMultilevel"/>
    <w:tmpl w:val="E202F862"/>
    <w:lvl w:ilvl="0" w:tplc="9DDA36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4B56032"/>
    <w:multiLevelType w:val="hybridMultilevel"/>
    <w:tmpl w:val="B1F2FF72"/>
    <w:lvl w:ilvl="0" w:tplc="BF4A2EBE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F37713B"/>
    <w:multiLevelType w:val="hybridMultilevel"/>
    <w:tmpl w:val="5E4E4304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7049"/>
    <w:rsid w:val="0040613A"/>
    <w:rsid w:val="008D4083"/>
    <w:rsid w:val="00A93C87"/>
    <w:rsid w:val="00B10225"/>
    <w:rsid w:val="00C53144"/>
    <w:rsid w:val="00C53F18"/>
    <w:rsid w:val="00C81E02"/>
    <w:rsid w:val="00D574A8"/>
    <w:rsid w:val="00E9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0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1644</Words>
  <Characters>9374</Characters>
  <Application>Microsoft Office Word</Application>
  <DocSecurity>0</DocSecurity>
  <Lines>78</Lines>
  <Paragraphs>21</Paragraphs>
  <ScaleCrop>false</ScaleCrop>
  <Company/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2012-09-22T06:47:00Z</dcterms:created>
  <dcterms:modified xsi:type="dcterms:W3CDTF">2012-09-22T06:47:00Z</dcterms:modified>
</cp:coreProperties>
</file>